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108" w:type="dxa"/>
        <w:tblLayout w:type="fixed"/>
        <w:tblLook w:val="04A0"/>
      </w:tblPr>
      <w:tblGrid>
        <w:gridCol w:w="3572"/>
        <w:gridCol w:w="1701"/>
        <w:gridCol w:w="236"/>
        <w:gridCol w:w="2636"/>
        <w:gridCol w:w="936"/>
        <w:gridCol w:w="1701"/>
      </w:tblGrid>
      <w:tr w:rsidR="00E60EDB" w:rsidTr="00CC1959">
        <w:trPr>
          <w:cantSplit/>
          <w:trHeight w:hRule="exact" w:val="113"/>
        </w:trPr>
        <w:tc>
          <w:tcPr>
            <w:tcW w:w="10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EDB" w:rsidRDefault="00E60EDB" w:rsidP="00B065E9">
            <w:pPr>
              <w:tabs>
                <w:tab w:val="left" w:pos="0"/>
              </w:tabs>
              <w:rPr>
                <w:rFonts w:asciiTheme="minorHAnsi" w:hAnsiTheme="minorHAnsi"/>
                <w:noProof/>
                <w:sz w:val="22"/>
                <w:lang w:eastAsia="cs-CZ"/>
              </w:rPr>
            </w:pPr>
          </w:p>
        </w:tc>
      </w:tr>
      <w:tr w:rsidR="00E60EDB" w:rsidTr="00CC1959">
        <w:trPr>
          <w:cantSplit/>
          <w:trHeight w:hRule="exact" w:val="510"/>
        </w:trPr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EDB" w:rsidRPr="00E05781" w:rsidRDefault="00B27205" w:rsidP="00367C64">
            <w:pPr>
              <w:tabs>
                <w:tab w:val="left" w:pos="0"/>
              </w:tabs>
              <w:rPr>
                <w:rFonts w:asciiTheme="minorHAnsi" w:hAnsiTheme="minorHAnsi"/>
                <w:noProof/>
                <w:color w:val="B10043"/>
                <w:sz w:val="52"/>
                <w:szCs w:val="52"/>
                <w:lang w:eastAsia="cs-CZ"/>
              </w:rPr>
            </w:pPr>
            <w:r w:rsidRPr="00E05781">
              <w:rPr>
                <w:rFonts w:ascii="BryantLG Bold" w:hAnsi="BryantLG Bold"/>
                <w:b/>
                <w:bCs/>
                <w:sz w:val="52"/>
                <w:szCs w:val="52"/>
              </w:rPr>
              <w:t>S</w:t>
            </w:r>
            <w:r w:rsidR="00367C64">
              <w:rPr>
                <w:rFonts w:ascii="BryantLG Bold" w:hAnsi="BryantLG Bold"/>
                <w:b/>
                <w:bCs/>
                <w:sz w:val="52"/>
                <w:szCs w:val="52"/>
              </w:rPr>
              <w:t>mart</w:t>
            </w:r>
            <w:r w:rsidRPr="00E05781">
              <w:rPr>
                <w:rFonts w:ascii="BryantLG Bold" w:hAnsi="BryantLG Bold"/>
                <w:b/>
                <w:bCs/>
                <w:sz w:val="52"/>
                <w:szCs w:val="52"/>
              </w:rPr>
              <w:t xml:space="preserve"> 3D</w:t>
            </w:r>
            <w:r w:rsidR="0074739B">
              <w:rPr>
                <w:rFonts w:ascii="BryantLG Bold" w:hAnsi="BryantLG Bold"/>
                <w:b/>
                <w:bCs/>
                <w:sz w:val="52"/>
                <w:szCs w:val="52"/>
              </w:rPr>
              <w:t xml:space="preserve"> LED</w:t>
            </w:r>
            <w:r w:rsidRPr="00E05781">
              <w:rPr>
                <w:rFonts w:ascii="BryantLG Bold" w:hAnsi="BryantLG Bold"/>
                <w:b/>
                <w:bCs/>
                <w:sz w:val="52"/>
                <w:szCs w:val="52"/>
              </w:rPr>
              <w:t xml:space="preserve"> TV</w:t>
            </w:r>
          </w:p>
        </w:tc>
        <w:tc>
          <w:tcPr>
            <w:tcW w:w="5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EDB" w:rsidRPr="00E05781" w:rsidRDefault="00233EE7" w:rsidP="00E05781">
            <w:pPr>
              <w:tabs>
                <w:tab w:val="left" w:pos="0"/>
              </w:tabs>
              <w:jc w:val="right"/>
              <w:rPr>
                <w:rFonts w:asciiTheme="minorHAnsi" w:hAnsiTheme="minorHAnsi"/>
                <w:noProof/>
                <w:color w:val="B10043"/>
                <w:sz w:val="22"/>
                <w:lang w:val="en-US" w:eastAsia="cs-CZ"/>
              </w:rPr>
            </w:pPr>
            <w:r>
              <w:rPr>
                <w:rFonts w:ascii="BryantLG Bold" w:hAnsi="BryantLG Bold"/>
                <w:b/>
                <w:color w:val="B10043"/>
                <w:sz w:val="52"/>
                <w:szCs w:val="52"/>
                <w:lang w:val="fr-FR"/>
              </w:rPr>
              <w:t>47</w:t>
            </w:r>
            <w:r w:rsidR="00477C36">
              <w:rPr>
                <w:rFonts w:ascii="BryantLG Bold" w:hAnsi="BryantLG Bold"/>
                <w:b/>
                <w:color w:val="B10043"/>
                <w:sz w:val="52"/>
                <w:szCs w:val="52"/>
                <w:lang w:val="fr-FR"/>
              </w:rPr>
              <w:t>L</w:t>
            </w:r>
            <w:r w:rsidR="00212927">
              <w:rPr>
                <w:rFonts w:ascii="BryantLG Bold" w:hAnsi="BryantLG Bold"/>
                <w:b/>
                <w:color w:val="B10043"/>
                <w:sz w:val="52"/>
                <w:szCs w:val="52"/>
                <w:lang w:val="fr-FR"/>
              </w:rPr>
              <w:t>B67</w:t>
            </w:r>
            <w:r w:rsidR="008B711B">
              <w:rPr>
                <w:rFonts w:ascii="BryantLG Bold" w:hAnsi="BryantLG Bold"/>
                <w:b/>
                <w:color w:val="B10043"/>
                <w:sz w:val="52"/>
                <w:szCs w:val="52"/>
                <w:lang w:val="fr-FR"/>
              </w:rPr>
              <w:t>0</w:t>
            </w:r>
            <w:r w:rsidR="00433B6F">
              <w:rPr>
                <w:rFonts w:ascii="BryantLG Bold" w:hAnsi="BryantLG Bold"/>
                <w:b/>
                <w:color w:val="B10043"/>
                <w:sz w:val="52"/>
                <w:szCs w:val="52"/>
                <w:lang w:val="fr-FR"/>
              </w:rPr>
              <w:t>V</w:t>
            </w:r>
          </w:p>
        </w:tc>
      </w:tr>
      <w:tr w:rsidR="00E60EDB" w:rsidTr="00CC1959">
        <w:trPr>
          <w:cantSplit/>
          <w:trHeight w:hRule="exact" w:val="113"/>
        </w:trPr>
        <w:tc>
          <w:tcPr>
            <w:tcW w:w="107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0EDB" w:rsidRDefault="00E60EDB" w:rsidP="00E60EDB">
            <w:pPr>
              <w:tabs>
                <w:tab w:val="left" w:pos="0"/>
              </w:tabs>
              <w:rPr>
                <w:rFonts w:asciiTheme="minorHAnsi" w:hAnsiTheme="minorHAnsi"/>
                <w:noProof/>
                <w:sz w:val="22"/>
                <w:lang w:eastAsia="cs-CZ"/>
              </w:rPr>
            </w:pPr>
          </w:p>
        </w:tc>
      </w:tr>
      <w:tr w:rsidR="00CC1959" w:rsidTr="00CC1959">
        <w:trPr>
          <w:cantSplit/>
          <w:trHeight w:val="2835"/>
        </w:trPr>
        <w:tc>
          <w:tcPr>
            <w:tcW w:w="814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74739B" w:rsidRDefault="00241122" w:rsidP="00367586">
            <w:pPr>
              <w:rPr>
                <w:rFonts w:asciiTheme="minorHAnsi" w:hAnsiTheme="minorHAnsi"/>
                <w:szCs w:val="20"/>
              </w:rPr>
            </w:pPr>
            <w:r w:rsidRPr="00241122">
              <w:rPr>
                <w:rFonts w:asciiTheme="minorHAnsi" w:hAnsiTheme="minorHAnsi"/>
                <w:noProof/>
                <w:szCs w:val="20"/>
                <w:lang w:val="en-US" w:eastAsia="en-US"/>
              </w:rPr>
              <w:drawing>
                <wp:inline distT="0" distB="0" distL="0" distR="0">
                  <wp:extent cx="5105400" cy="3354450"/>
                  <wp:effectExtent l="19050" t="0" r="0" b="0"/>
                  <wp:docPr id="42" name="obrázek 14" descr="D:\2.PRODUKT.INFORMACE A OBRAZKY\2.OBRÁZKY\1.LCD\2014\pictures\pictures 1\LB67\LB67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2.PRODUKT.INFORMACE A OBRAZKY\2.OBRÁZKY\1.LCD\2014\pictures\pictures 1\LB67\LB67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3394" t="14887" r="13563" b="262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4210" cy="3360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74739B" w:rsidRDefault="00241122" w:rsidP="009647F2">
            <w:pPr>
              <w:jc w:val="center"/>
              <w:rPr>
                <w:rFonts w:asciiTheme="minorHAnsi" w:hAnsiTheme="minorHAnsi"/>
                <w:szCs w:val="20"/>
              </w:rPr>
            </w:pPr>
            <w:r w:rsidRPr="00241122">
              <w:rPr>
                <w:rFonts w:asciiTheme="minorHAnsi" w:hAnsiTheme="minorHAnsi"/>
                <w:noProof/>
                <w:szCs w:val="20"/>
                <w:lang w:val="en-US" w:eastAsia="en-US"/>
              </w:rPr>
              <w:drawing>
                <wp:inline distT="0" distB="0" distL="0" distR="0">
                  <wp:extent cx="1464738" cy="1400289"/>
                  <wp:effectExtent l="19050" t="0" r="2112" b="0"/>
                  <wp:docPr id="43" name="obrázek 16" descr="D:\2.PRODUKT.INFORMACE A OBRAZKY\2.OBRÁZKY\1.LCD\2014\pictures\pictures 1\LB67\LB67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2.PRODUKT.INFORMACE A OBRAZKY\2.OBRÁZKY\1.LCD\2014\pictures\pictures 1\LB67\LB67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6797" t="9459" r="17375" b="259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655" cy="1402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1959" w:rsidTr="00CC1959">
        <w:trPr>
          <w:cantSplit/>
          <w:trHeight w:hRule="exact" w:val="2835"/>
        </w:trPr>
        <w:tc>
          <w:tcPr>
            <w:tcW w:w="814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74739B" w:rsidRDefault="00CC1959" w:rsidP="00367586">
            <w:pPr>
              <w:rPr>
                <w:rFonts w:asciiTheme="minorHAnsi" w:hAnsiTheme="minorHAnsi"/>
                <w:szCs w:val="20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59" w:rsidRPr="0074739B" w:rsidRDefault="00241122" w:rsidP="00241122">
            <w:pPr>
              <w:jc w:val="center"/>
              <w:rPr>
                <w:rFonts w:asciiTheme="minorHAnsi" w:hAnsiTheme="minorHAnsi"/>
                <w:szCs w:val="20"/>
              </w:rPr>
            </w:pPr>
            <w:r w:rsidRPr="00241122">
              <w:rPr>
                <w:rFonts w:asciiTheme="minorHAnsi" w:hAnsiTheme="minorHAnsi"/>
                <w:noProof/>
                <w:szCs w:val="20"/>
                <w:lang w:val="en-US" w:eastAsia="en-US"/>
              </w:rPr>
              <w:drawing>
                <wp:inline distT="0" distB="0" distL="0" distR="0">
                  <wp:extent cx="814471" cy="1800225"/>
                  <wp:effectExtent l="19050" t="0" r="4679" b="0"/>
                  <wp:docPr id="44" name="obrázek 15" descr="D:\2.PRODUKT.INFORMACE A OBRAZKY\2.OBRÁZKY\1.LCD\2014\pictures\pictures 1\LB67\LB67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2.PRODUKT.INFORMACE A OBRAZKY\2.OBRÁZKY\1.LCD\2014\pictures\pictures 1\LB67\LB67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9405" t="8868" r="19138" b="12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627" cy="1802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C92" w:rsidTr="00B9182E">
        <w:trPr>
          <w:cantSplit/>
          <w:trHeight w:hRule="exact" w:val="454"/>
        </w:trPr>
        <w:tc>
          <w:tcPr>
            <w:tcW w:w="107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61C92" w:rsidRDefault="00661C92" w:rsidP="00E60EDB">
            <w:pPr>
              <w:tabs>
                <w:tab w:val="left" w:pos="0"/>
              </w:tabs>
              <w:jc w:val="center"/>
              <w:rPr>
                <w:rFonts w:asciiTheme="minorHAnsi" w:hAnsiTheme="minorHAnsi"/>
                <w:noProof/>
                <w:sz w:val="22"/>
                <w:lang w:eastAsia="cs-CZ"/>
              </w:rPr>
            </w:pPr>
          </w:p>
        </w:tc>
      </w:tr>
      <w:tr w:rsidR="00626F19" w:rsidRPr="00661C92" w:rsidTr="005370F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10043"/>
            <w:vAlign w:val="center"/>
          </w:tcPr>
          <w:p w:rsidR="00626F19" w:rsidRPr="00A92BD7" w:rsidRDefault="00626F19" w:rsidP="003E0634">
            <w:pPr>
              <w:tabs>
                <w:tab w:val="left" w:pos="0"/>
              </w:tabs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BryantLG Bold" w:hAnsi="BryantLG Bold"/>
                <w:color w:val="FFFFFF" w:themeColor="background1"/>
                <w:szCs w:val="20"/>
              </w:rPr>
              <w:t>KLÍČOVÉ VLASTNOSTI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6F19" w:rsidRPr="00661C92" w:rsidRDefault="00626F19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10043"/>
            <w:vAlign w:val="center"/>
          </w:tcPr>
          <w:p w:rsidR="00626F19" w:rsidRPr="00A92BD7" w:rsidRDefault="00FA79DA" w:rsidP="00B9182E">
            <w:pPr>
              <w:tabs>
                <w:tab w:val="left" w:pos="0"/>
              </w:tabs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BryantLG Bold" w:hAnsi="BryantLG Bold"/>
                <w:color w:val="FFFFFF" w:themeColor="background1"/>
                <w:szCs w:val="20"/>
              </w:rPr>
              <w:t>VÝHODY PRO ZÁKAZNÍKA</w:t>
            </w:r>
          </w:p>
        </w:tc>
      </w:tr>
      <w:tr w:rsidR="00626F19" w:rsidRPr="00661C92" w:rsidTr="005370F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626F19" w:rsidRPr="003E0634" w:rsidRDefault="00433B6F" w:rsidP="003E0634">
            <w:pPr>
              <w:pStyle w:val="Bezmezer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Operační systém webOS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6F19" w:rsidRPr="00661C92" w:rsidRDefault="00626F19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626F19" w:rsidRPr="003E0634" w:rsidRDefault="00433B6F" w:rsidP="00FA7733">
            <w:pPr>
              <w:pStyle w:val="Bezmezer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Jednoduchá a snadná orientace ve SMART TV</w:t>
            </w:r>
          </w:p>
        </w:tc>
      </w:tr>
      <w:tr w:rsidR="00C70131" w:rsidRPr="00661C92" w:rsidTr="005370F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C70131" w:rsidRPr="003E0634" w:rsidRDefault="00C70131" w:rsidP="004341DE">
            <w:pPr>
              <w:tabs>
                <w:tab w:val="left" w:pos="0"/>
              </w:tabs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Magický ovladač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C70131" w:rsidRPr="003E0634" w:rsidRDefault="00C70131" w:rsidP="004341DE">
            <w:pPr>
              <w:tabs>
                <w:tab w:val="left" w:pos="0"/>
              </w:tabs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Jednoduché a přesné ovládání</w:t>
            </w:r>
          </w:p>
        </w:tc>
      </w:tr>
      <w:tr w:rsidR="00C70131" w:rsidRPr="00661C92" w:rsidTr="005370F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C70131" w:rsidRPr="003E0634" w:rsidRDefault="00C70131" w:rsidP="00FE1392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Web prohlížeč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C70131" w:rsidRPr="003E0634" w:rsidRDefault="00C70131" w:rsidP="004341DE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Plnohodnotný internet</w:t>
            </w:r>
          </w:p>
        </w:tc>
      </w:tr>
      <w:tr w:rsidR="00C70131" w:rsidRPr="00661C92" w:rsidTr="005370F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C70131" w:rsidRPr="003E0634" w:rsidRDefault="00C70131" w:rsidP="004341DE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Miracast/WiDi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C70131" w:rsidRPr="003E0634" w:rsidRDefault="00C70131" w:rsidP="004341DE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Kompatibilita s mobily, tablety i notebooky</w:t>
            </w:r>
          </w:p>
        </w:tc>
      </w:tr>
      <w:tr w:rsidR="00C70131" w:rsidRPr="00661C92" w:rsidTr="005370F5">
        <w:tc>
          <w:tcPr>
            <w:tcW w:w="5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C70131" w:rsidRPr="003E0634" w:rsidRDefault="00FE1392" w:rsidP="009E6A2D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DVB-T2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C70131" w:rsidRPr="003E0634" w:rsidRDefault="00FE1392" w:rsidP="009E6A2D">
            <w:pPr>
              <w:tabs>
                <w:tab w:val="left" w:pos="0"/>
              </w:tabs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HD pozemní vysílání</w:t>
            </w:r>
          </w:p>
        </w:tc>
      </w:tr>
      <w:tr w:rsidR="00C70131" w:rsidRPr="00661C92" w:rsidTr="00626F1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70131" w:rsidRPr="00661C92" w:rsidTr="00626F19">
        <w:tc>
          <w:tcPr>
            <w:tcW w:w="3572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9811AE" w:rsidRDefault="00C70131" w:rsidP="008020D7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 w:rsidRPr="009811AE">
              <w:rPr>
                <w:b/>
                <w:bCs/>
                <w:color w:val="B10043"/>
                <w:sz w:val="18"/>
                <w:szCs w:val="18"/>
              </w:rPr>
              <w:t>SMART SHARE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9811AE" w:rsidRDefault="00C70131" w:rsidP="00FA7733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 w:rsidRPr="009811AE">
              <w:rPr>
                <w:b/>
                <w:bCs/>
                <w:color w:val="B10043"/>
                <w:sz w:val="18"/>
                <w:szCs w:val="18"/>
              </w:rPr>
              <w:t>SPECIFIKACE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9811AE" w:rsidRDefault="00C70131" w:rsidP="00FA7733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</w:p>
        </w:tc>
      </w:tr>
      <w:tr w:rsidR="00C70131" w:rsidRPr="00661C92" w:rsidTr="00626F19">
        <w:tc>
          <w:tcPr>
            <w:tcW w:w="3572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Aplikace dálkový ovladač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SMART TV / CINEMA 3D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 / Ano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MHL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Rozlišení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1920x1080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Miracast/WiDi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Úhlopříčka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233EE7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119</w:t>
            </w:r>
            <w:r w:rsidR="00C70131">
              <w:rPr>
                <w:b/>
                <w:bCs/>
                <w:sz w:val="18"/>
                <w:szCs w:val="18"/>
              </w:rPr>
              <w:t xml:space="preserve"> cm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Aplikace druhý displej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117F5F" w:rsidP="00117F5F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DIRECT</w:t>
            </w:r>
            <w:r w:rsidR="00C70131">
              <w:rPr>
                <w:b/>
                <w:bCs/>
                <w:sz w:val="18"/>
                <w:szCs w:val="18"/>
              </w:rPr>
              <w:t xml:space="preserve"> LED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NFC Tag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Dynamické MCI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212927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 w:rsidR="00C70131">
              <w:rPr>
                <w:b/>
                <w:bCs/>
                <w:sz w:val="18"/>
                <w:szCs w:val="18"/>
              </w:rPr>
              <w:t>00 (200 Hz)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WiFi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Lokální stmívání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Nahrávání TV vysílání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pStyle w:val="Bezmez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DVB-T2 / DVB-C / DVB-S2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 / Ano / Ano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USB rozbočovač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HBB TV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Připojení klávesnice, myši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A92BD7" w:rsidRDefault="00C70131" w:rsidP="00B065E9">
            <w:pPr>
              <w:tabs>
                <w:tab w:val="left" w:pos="0"/>
              </w:tabs>
              <w:rPr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4K dekodér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10D7B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Operační systém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10D7B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webOS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4K upscaler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C70131" w:rsidRPr="00661C92" w:rsidTr="00AA57E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9811AE" w:rsidRDefault="00C70131" w:rsidP="008020D7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Dolby Digital dekodér / DTS dekodér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 / Ano</w:t>
            </w:r>
          </w:p>
        </w:tc>
      </w:tr>
      <w:tr w:rsidR="00C70131" w:rsidRPr="00661C92" w:rsidTr="00AA57E7">
        <w:tc>
          <w:tcPr>
            <w:tcW w:w="3572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9811AE" w:rsidRDefault="00C70131" w:rsidP="009E6A2D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 w:rsidRPr="009811AE">
              <w:rPr>
                <w:b/>
                <w:bCs/>
                <w:color w:val="B10043"/>
                <w:sz w:val="18"/>
                <w:szCs w:val="18"/>
              </w:rPr>
              <w:t>KONEKTORY - zadní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Subwoofer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</w:tr>
      <w:tr w:rsidR="00C70131" w:rsidRPr="00661C92" w:rsidTr="00AA57E7">
        <w:tc>
          <w:tcPr>
            <w:tcW w:w="3572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RF vstup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117F5F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1(H</w:t>
            </w:r>
            <w:r w:rsidR="00C7013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Hudební výkon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117F5F" w:rsidP="00117F5F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  <w:r w:rsidR="00C70131">
              <w:rPr>
                <w:b/>
                <w:bCs/>
                <w:sz w:val="18"/>
                <w:szCs w:val="18"/>
              </w:rPr>
              <w:t>W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Kompozitní vstup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117F5F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1(H</w:t>
            </w:r>
            <w:r w:rsidR="00C7013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Bezdrátová zvuková synchronizace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Scart (plný)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117F5F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1(H</w:t>
            </w:r>
            <w:r w:rsidR="00C7013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Režim Dual Play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</w:tr>
      <w:tr w:rsidR="00C70131" w:rsidRPr="00661C92" w:rsidTr="00626F1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Komponentní vstup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0131" w:rsidRPr="00661C92" w:rsidRDefault="00117F5F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1(H</w:t>
            </w:r>
            <w:r w:rsidR="00C7013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Plnohodnotný webový prohlížeč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Ano</w:t>
            </w:r>
          </w:p>
        </w:tc>
      </w:tr>
      <w:tr w:rsidR="00C70131" w:rsidRPr="00661C92" w:rsidTr="00626F19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Optický výstup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1(V)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Skype kamera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117F5F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</w:t>
            </w:r>
          </w:p>
        </w:tc>
      </w:tr>
      <w:tr w:rsidR="00C70131" w:rsidRPr="00661C92" w:rsidTr="00422D32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LAN konektor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117F5F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1(H</w:t>
            </w:r>
            <w:r w:rsidR="00C7013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Magický ovladač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Ano - </w:t>
            </w:r>
            <w:r w:rsidR="001B7D5F">
              <w:rPr>
                <w:b/>
                <w:bCs/>
                <w:sz w:val="18"/>
                <w:szCs w:val="18"/>
              </w:rPr>
              <w:t>černý</w:t>
            </w:r>
          </w:p>
        </w:tc>
      </w:tr>
      <w:tr w:rsidR="00C70131" w:rsidRPr="00661C92" w:rsidTr="00AA57E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Sluchátkový výstup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117F5F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1(H</w:t>
            </w:r>
            <w:r w:rsidR="00C7013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9811AE" w:rsidRDefault="00C70131" w:rsidP="00FA7733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 w:rsidRPr="00CF2937">
              <w:rPr>
                <w:b/>
                <w:bCs/>
                <w:sz w:val="18"/>
                <w:szCs w:val="18"/>
              </w:rPr>
              <w:t>3D brýle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685E91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AG-F310 2ks</w:t>
            </w:r>
          </w:p>
        </w:tc>
      </w:tr>
      <w:tr w:rsidR="00C70131" w:rsidRPr="00661C92" w:rsidTr="00AA57E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RS-232C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117F5F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647F2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70131" w:rsidRPr="00661C92" w:rsidTr="00AA57E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8020D7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HDMI 1.4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117F5F" w:rsidP="008020D7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FA7733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70131" w:rsidRPr="00661C92" w:rsidTr="00C70131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9811AE" w:rsidRDefault="00C70131" w:rsidP="009E6A2D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9811AE" w:rsidRDefault="00C70131" w:rsidP="009E6A2D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>
              <w:rPr>
                <w:b/>
                <w:bCs/>
                <w:color w:val="B10043"/>
                <w:sz w:val="18"/>
                <w:szCs w:val="18"/>
              </w:rPr>
              <w:t>PARAMETRY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C70131" w:rsidRPr="00661C92" w:rsidTr="00C70131">
        <w:tc>
          <w:tcPr>
            <w:tcW w:w="3572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9811AE" w:rsidRDefault="00C70131" w:rsidP="004341DE">
            <w:pPr>
              <w:tabs>
                <w:tab w:val="left" w:pos="0"/>
              </w:tabs>
              <w:rPr>
                <w:b/>
                <w:bCs/>
                <w:color w:val="B10043"/>
                <w:sz w:val="18"/>
                <w:szCs w:val="18"/>
              </w:rPr>
            </w:pPr>
            <w:r w:rsidRPr="009811AE">
              <w:rPr>
                <w:b/>
                <w:bCs/>
                <w:color w:val="B10043"/>
                <w:sz w:val="18"/>
                <w:szCs w:val="18"/>
              </w:rPr>
              <w:t>KONEKTORY - boční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10043"/>
              <w:right w:val="nil"/>
            </w:tcBorders>
            <w:vAlign w:val="center"/>
          </w:tcPr>
          <w:p w:rsidR="00C70131" w:rsidRPr="00661C92" w:rsidRDefault="00C70131" w:rsidP="004341DE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Spotřeba energie W, (TV / Stand-by)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241122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</w:t>
            </w:r>
            <w:r w:rsidR="00C70131">
              <w:rPr>
                <w:b/>
                <w:bCs/>
                <w:sz w:val="18"/>
                <w:szCs w:val="18"/>
              </w:rPr>
              <w:t xml:space="preserve"> / 0,3</w:t>
            </w:r>
          </w:p>
        </w:tc>
      </w:tr>
      <w:tr w:rsidR="00C70131" w:rsidRPr="00661C92" w:rsidTr="00C70131">
        <w:tc>
          <w:tcPr>
            <w:tcW w:w="3572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341DE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 Slot</w:t>
            </w:r>
          </w:p>
        </w:tc>
        <w:tc>
          <w:tcPr>
            <w:tcW w:w="1701" w:type="dxa"/>
            <w:tcBorders>
              <w:top w:val="single" w:sz="4" w:space="0" w:color="B10043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341DE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1(V)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Energetická třída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241122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A+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341DE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HDMI 1.4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341DE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3(V)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1E2CA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 w:rsidRPr="001E2CA2">
              <w:rPr>
                <w:b/>
                <w:bCs/>
                <w:sz w:val="18"/>
                <w:szCs w:val="18"/>
              </w:rPr>
              <w:t>Rozměry VESA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?400 x 400?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341DE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HDMI 2.0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341DE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Rozměry TV (š x v x h) mm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241122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41122">
              <w:rPr>
                <w:b/>
                <w:bCs/>
                <w:sz w:val="18"/>
                <w:szCs w:val="18"/>
              </w:rPr>
              <w:t>1059.9x621x55.1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341DE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USB 3.0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341DE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Rozměry TV – krabice (š x v x h) mm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241122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41122">
              <w:rPr>
                <w:b/>
                <w:bCs/>
                <w:sz w:val="18"/>
                <w:szCs w:val="18"/>
              </w:rPr>
              <w:t>1150x710x162</w:t>
            </w:r>
          </w:p>
        </w:tc>
      </w:tr>
      <w:tr w:rsidR="00C70131" w:rsidRPr="00661C92" w:rsidTr="00417F87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341DE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USB 2.0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4341DE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3(V)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70131" w:rsidRPr="00661C92" w:rsidRDefault="00C70131" w:rsidP="00B065E9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C70131" w:rsidP="009E6A2D">
            <w:pPr>
              <w:tabs>
                <w:tab w:val="left" w:pos="0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Hmotnost (čistá/balení) kg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131" w:rsidRPr="00661C92" w:rsidRDefault="00241122" w:rsidP="009E6A2D">
            <w:pPr>
              <w:tabs>
                <w:tab w:val="left" w:pos="0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13,2</w:t>
            </w:r>
            <w:r w:rsidR="00C70131">
              <w:rPr>
                <w:b/>
                <w:bCs/>
                <w:sz w:val="18"/>
                <w:szCs w:val="18"/>
              </w:rPr>
              <w:t xml:space="preserve"> / </w:t>
            </w:r>
            <w:r>
              <w:rPr>
                <w:b/>
                <w:bCs/>
                <w:sz w:val="18"/>
                <w:szCs w:val="18"/>
              </w:rPr>
              <w:t>16</w:t>
            </w:r>
          </w:p>
        </w:tc>
      </w:tr>
    </w:tbl>
    <w:p w:rsidR="008B1935" w:rsidRDefault="008B1935" w:rsidP="00F928B0">
      <w:pPr>
        <w:tabs>
          <w:tab w:val="left" w:pos="0"/>
        </w:tabs>
        <w:rPr>
          <w:rFonts w:asciiTheme="minorHAnsi" w:hAnsiTheme="minorHAnsi"/>
          <w:b/>
          <w:bCs/>
          <w:szCs w:val="20"/>
        </w:rPr>
      </w:pPr>
    </w:p>
    <w:sectPr w:rsidR="008B1935" w:rsidSect="00422D32">
      <w:headerReference w:type="even" r:id="rId11"/>
      <w:headerReference w:type="default" r:id="rId12"/>
      <w:footerReference w:type="default" r:id="rId13"/>
      <w:type w:val="continuous"/>
      <w:pgSz w:w="11906" w:h="16838" w:code="9"/>
      <w:pgMar w:top="567" w:right="567" w:bottom="567" w:left="567" w:header="397" w:footer="113" w:gutter="0"/>
      <w:cols w:space="56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ACC" w:rsidRDefault="00E36ACC" w:rsidP="007B4DE6">
      <w:r>
        <w:separator/>
      </w:r>
    </w:p>
  </w:endnote>
  <w:endnote w:type="continuationSeparator" w:id="0">
    <w:p w:rsidR="00E36ACC" w:rsidRDefault="00E36ACC" w:rsidP="007B4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ryantLG Medium Alternate"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yantLG Bold"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4951" w:type="pct"/>
      <w:tblLayout w:type="fixed"/>
      <w:tblLook w:val="04A0"/>
    </w:tblPr>
    <w:tblGrid>
      <w:gridCol w:w="8471"/>
      <w:gridCol w:w="2409"/>
    </w:tblGrid>
    <w:tr w:rsidR="0000579B" w:rsidTr="00EB3EF1">
      <w:trPr>
        <w:trHeight w:hRule="exact" w:val="680"/>
      </w:trPr>
      <w:tc>
        <w:tcPr>
          <w:tcW w:w="8471" w:type="dxa"/>
          <w:tcBorders>
            <w:top w:val="nil"/>
            <w:left w:val="nil"/>
            <w:bottom w:val="nil"/>
            <w:right w:val="single" w:sz="4" w:space="0" w:color="B10043"/>
          </w:tcBorders>
          <w:vAlign w:val="center"/>
        </w:tcPr>
        <w:p w:rsidR="0000579B" w:rsidRDefault="0000579B" w:rsidP="00072141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rFonts w:ascii="BryantLG Bold" w:hAnsi="BryantLG Bold"/>
              <w:color w:val="808080"/>
              <w:sz w:val="16"/>
              <w:szCs w:val="16"/>
            </w:rPr>
          </w:pPr>
          <w:r w:rsidRPr="00D72BB9">
            <w:rPr>
              <w:rFonts w:ascii="BryantLG Bold" w:hAnsi="BryantLG Bold"/>
              <w:color w:val="808080"/>
              <w:sz w:val="16"/>
              <w:szCs w:val="16"/>
            </w:rPr>
            <w:t>LG Electronics CZ, s.r.o.</w:t>
          </w:r>
        </w:p>
        <w:p w:rsidR="0000579B" w:rsidRPr="00D72BB9" w:rsidRDefault="0000579B" w:rsidP="00072141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color w:val="808080"/>
              <w:sz w:val="16"/>
              <w:szCs w:val="16"/>
              <w:lang w:val="en-US"/>
            </w:rPr>
          </w:pPr>
          <w:r w:rsidRPr="00D72BB9">
            <w:rPr>
              <w:color w:val="808080"/>
              <w:sz w:val="16"/>
              <w:szCs w:val="16"/>
              <w:lang w:val="en-US"/>
            </w:rPr>
            <w:t xml:space="preserve">Zlatý Anděl - Nádražní 23/344  |  </w:t>
          </w:r>
          <w:r w:rsidRPr="00D72BB9">
            <w:rPr>
              <w:color w:val="808080"/>
              <w:sz w:val="16"/>
              <w:szCs w:val="16"/>
            </w:rPr>
            <w:t xml:space="preserve">151 34 Praha 5 </w:t>
          </w:r>
          <w:r w:rsidRPr="00D72BB9">
            <w:rPr>
              <w:color w:val="808080"/>
              <w:sz w:val="16"/>
              <w:szCs w:val="16"/>
              <w:lang w:val="en-US"/>
            </w:rPr>
            <w:t xml:space="preserve"> |  Česká republika</w:t>
          </w:r>
        </w:p>
        <w:p w:rsidR="0000579B" w:rsidRDefault="0000579B" w:rsidP="00072141">
          <w:pPr>
            <w:pStyle w:val="Zpat"/>
            <w:tabs>
              <w:tab w:val="clear" w:pos="4536"/>
              <w:tab w:val="clear" w:pos="9072"/>
              <w:tab w:val="left" w:pos="3728"/>
            </w:tabs>
            <w:rPr>
              <w:rFonts w:ascii="BryantLG Bold" w:hAnsi="BryantLG Bold"/>
              <w:color w:val="808080"/>
              <w:sz w:val="16"/>
              <w:szCs w:val="16"/>
            </w:rPr>
          </w:pPr>
          <w:r w:rsidRPr="00D72BB9">
            <w:rPr>
              <w:color w:val="808080"/>
              <w:sz w:val="16"/>
              <w:szCs w:val="16"/>
            </w:rPr>
            <w:t>LG INFOLINKA: 810 555 810</w:t>
          </w:r>
          <w:r w:rsidRPr="00D72BB9">
            <w:rPr>
              <w:color w:val="808080"/>
              <w:sz w:val="16"/>
              <w:szCs w:val="16"/>
              <w:lang w:val="en-US"/>
            </w:rPr>
            <w:t xml:space="preserve">  |  </w:t>
          </w:r>
          <w:r w:rsidRPr="00D72BB9">
            <w:rPr>
              <w:color w:val="B10043"/>
              <w:sz w:val="16"/>
              <w:szCs w:val="16"/>
              <w:lang w:val="en-US"/>
            </w:rPr>
            <w:t>www.lg.cz</w:t>
          </w:r>
        </w:p>
      </w:tc>
      <w:tc>
        <w:tcPr>
          <w:tcW w:w="2409" w:type="dxa"/>
          <w:tcBorders>
            <w:top w:val="single" w:sz="4" w:space="0" w:color="B10043"/>
            <w:left w:val="single" w:sz="4" w:space="0" w:color="B10043"/>
            <w:bottom w:val="single" w:sz="4" w:space="0" w:color="B10043"/>
            <w:right w:val="single" w:sz="4" w:space="0" w:color="B10043"/>
          </w:tcBorders>
          <w:vAlign w:val="center"/>
        </w:tcPr>
        <w:p w:rsidR="0000579B" w:rsidRPr="00EE36B1" w:rsidRDefault="00241122" w:rsidP="008665E6">
          <w:pPr>
            <w:pStyle w:val="Zpat"/>
            <w:tabs>
              <w:tab w:val="clear" w:pos="4536"/>
              <w:tab w:val="clear" w:pos="9072"/>
              <w:tab w:val="left" w:pos="3728"/>
            </w:tabs>
            <w:jc w:val="center"/>
            <w:rPr>
              <w:rFonts w:ascii="BryantLG Bold" w:hAnsi="BryantLG Bold"/>
              <w:color w:val="808080"/>
              <w:sz w:val="22"/>
            </w:rPr>
          </w:pPr>
          <w:r w:rsidRPr="00241122">
            <w:rPr>
              <w:rFonts w:ascii="BryantLG Bold" w:hAnsi="BryantLG Bold"/>
              <w:color w:val="808080"/>
              <w:sz w:val="22"/>
            </w:rPr>
            <w:t>8806084636683</w:t>
          </w:r>
        </w:p>
      </w:tc>
    </w:tr>
  </w:tbl>
  <w:p w:rsidR="00E804BA" w:rsidRPr="0000579B" w:rsidRDefault="00E804BA" w:rsidP="0000579B">
    <w:pPr>
      <w:pStyle w:val="Zpat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ACC" w:rsidRDefault="00E36ACC" w:rsidP="007B4DE6">
      <w:r>
        <w:separator/>
      </w:r>
    </w:p>
  </w:footnote>
  <w:footnote w:type="continuationSeparator" w:id="0">
    <w:p w:rsidR="00E36ACC" w:rsidRDefault="00E36ACC" w:rsidP="007B4D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9B7" w:rsidRDefault="007B4DE6">
    <w:r>
      <w:tab/>
    </w: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DE6" w:rsidRPr="00A80A49" w:rsidRDefault="00C70131" w:rsidP="00B34C58">
    <w:pPr>
      <w:pStyle w:val="Zhlav"/>
      <w:pBdr>
        <w:bottom w:val="single" w:sz="4" w:space="1" w:color="auto"/>
      </w:pBdr>
      <w:tabs>
        <w:tab w:val="left" w:pos="735"/>
        <w:tab w:val="right" w:pos="10772"/>
      </w:tabs>
      <w:rPr>
        <w:rFonts w:ascii="BryantLG Bold" w:hAnsi="BryantLG Bold"/>
        <w:b/>
        <w:color w:val="808080"/>
        <w:sz w:val="56"/>
        <w:szCs w:val="56"/>
      </w:rPr>
    </w:pPr>
    <w:r>
      <w:rPr>
        <w:noProof/>
        <w:color w:val="808080" w:themeColor="background1" w:themeShade="80"/>
        <w:lang w:val="en-US" w:eastAsia="en-U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1592580</wp:posOffset>
          </wp:positionH>
          <wp:positionV relativeFrom="paragraph">
            <wp:posOffset>-128270</wp:posOffset>
          </wp:positionV>
          <wp:extent cx="904875" cy="523875"/>
          <wp:effectExtent l="19050" t="0" r="9525" b="0"/>
          <wp:wrapTopAndBottom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34C58">
      <w:rPr>
        <w:noProof/>
        <w:color w:val="808080" w:themeColor="background1" w:themeShade="80"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-179069</wp:posOffset>
          </wp:positionH>
          <wp:positionV relativeFrom="paragraph">
            <wp:posOffset>-128270</wp:posOffset>
          </wp:positionV>
          <wp:extent cx="1073554" cy="500385"/>
          <wp:effectExtent l="19050" t="0" r="0" b="0"/>
          <wp:wrapNone/>
          <wp:docPr id="1" name="obrázek 22" descr="LG_c_hor_t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G_c_hor_ta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9600" t="14706" r="7200" b="14706"/>
                  <a:stretch>
                    <a:fillRect/>
                  </a:stretch>
                </pic:blipFill>
                <pic:spPr bwMode="auto">
                  <a:xfrm>
                    <a:off x="0" y="0"/>
                    <a:ext cx="1079263" cy="5030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34C58">
      <w:rPr>
        <w:noProof/>
        <w:color w:val="808080" w:themeColor="background1" w:themeShade="80"/>
        <w:lang w:val="en-US" w:eastAsia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3840480</wp:posOffset>
          </wp:positionH>
          <wp:positionV relativeFrom="paragraph">
            <wp:posOffset>-80645</wp:posOffset>
          </wp:positionV>
          <wp:extent cx="800100" cy="409575"/>
          <wp:effectExtent l="19050" t="0" r="0" b="0"/>
          <wp:wrapTopAndBottom/>
          <wp:docPr id="9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34C58">
      <w:rPr>
        <w:color w:val="808080" w:themeColor="background1" w:themeShade="80"/>
      </w:rPr>
      <w:tab/>
    </w:r>
    <w:r w:rsidR="00B34C58">
      <w:rPr>
        <w:color w:val="808080" w:themeColor="background1" w:themeShade="80"/>
      </w:rPr>
      <w:tab/>
    </w:r>
    <w:r w:rsidR="00B34C58">
      <w:rPr>
        <w:color w:val="808080" w:themeColor="background1" w:themeShade="80"/>
      </w:rPr>
      <w:tab/>
    </w:r>
    <w:r w:rsidR="00D67105">
      <w:rPr>
        <w:noProof/>
        <w:color w:val="808080" w:themeColor="background1" w:themeShade="80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2497455</wp:posOffset>
          </wp:positionH>
          <wp:positionV relativeFrom="paragraph">
            <wp:posOffset>-128270</wp:posOffset>
          </wp:positionV>
          <wp:extent cx="1238250" cy="409575"/>
          <wp:effectExtent l="19050" t="0" r="0" b="0"/>
          <wp:wrapTopAndBottom/>
          <wp:docPr id="6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7105">
      <w:rPr>
        <w:noProof/>
        <w:color w:val="808080" w:themeColor="background1" w:themeShade="80"/>
        <w:lang w:val="en-US"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5802630</wp:posOffset>
          </wp:positionH>
          <wp:positionV relativeFrom="paragraph">
            <wp:posOffset>-23495</wp:posOffset>
          </wp:positionV>
          <wp:extent cx="1295400" cy="352425"/>
          <wp:effectExtent l="19050" t="0" r="0" b="0"/>
          <wp:wrapTopAndBottom/>
          <wp:docPr id="8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7105">
      <w:rPr>
        <w:noProof/>
        <w:color w:val="808080" w:themeColor="background1" w:themeShade="80"/>
        <w:lang w:val="en-US" w:eastAsia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4773930</wp:posOffset>
          </wp:positionH>
          <wp:positionV relativeFrom="paragraph">
            <wp:posOffset>-4445</wp:posOffset>
          </wp:positionV>
          <wp:extent cx="942975" cy="285750"/>
          <wp:effectExtent l="19050" t="0" r="9525" b="0"/>
          <wp:wrapTopAndBottom/>
          <wp:docPr id="1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B4DE6" w:rsidRPr="000231AB">
      <w:rPr>
        <w:color w:val="808080" w:themeColor="background1" w:themeShade="80"/>
      </w:rPr>
      <w:tab/>
    </w:r>
    <w:r w:rsidR="001674D8">
      <w:rPr>
        <w:rFonts w:ascii="BryantLG Bold" w:hAnsi="BryantLG Bold"/>
        <w:b/>
        <w:bCs/>
        <w:sz w:val="56"/>
        <w:szCs w:val="5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671B8"/>
    <w:multiLevelType w:val="hybridMultilevel"/>
    <w:tmpl w:val="EB8882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7262D8"/>
    <w:multiLevelType w:val="hybridMultilevel"/>
    <w:tmpl w:val="718EB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D7CDD"/>
    <w:multiLevelType w:val="hybridMultilevel"/>
    <w:tmpl w:val="F0C65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02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2F2899"/>
    <w:rsid w:val="0000236A"/>
    <w:rsid w:val="00004BB0"/>
    <w:rsid w:val="0000579B"/>
    <w:rsid w:val="000074EB"/>
    <w:rsid w:val="000077C6"/>
    <w:rsid w:val="000119A5"/>
    <w:rsid w:val="00020CD4"/>
    <w:rsid w:val="00021672"/>
    <w:rsid w:val="000231AB"/>
    <w:rsid w:val="00026AD3"/>
    <w:rsid w:val="00032E14"/>
    <w:rsid w:val="00034F6E"/>
    <w:rsid w:val="00035871"/>
    <w:rsid w:val="00041AC6"/>
    <w:rsid w:val="00041FD3"/>
    <w:rsid w:val="00042A75"/>
    <w:rsid w:val="00043593"/>
    <w:rsid w:val="000459FD"/>
    <w:rsid w:val="00045D5D"/>
    <w:rsid w:val="0004693F"/>
    <w:rsid w:val="00052895"/>
    <w:rsid w:val="00053B7A"/>
    <w:rsid w:val="00055290"/>
    <w:rsid w:val="00062E1E"/>
    <w:rsid w:val="00063989"/>
    <w:rsid w:val="0007050E"/>
    <w:rsid w:val="00070804"/>
    <w:rsid w:val="0007322C"/>
    <w:rsid w:val="00082C53"/>
    <w:rsid w:val="00085C3A"/>
    <w:rsid w:val="00087FF6"/>
    <w:rsid w:val="00095FFC"/>
    <w:rsid w:val="000965E5"/>
    <w:rsid w:val="0009792F"/>
    <w:rsid w:val="000A1AF2"/>
    <w:rsid w:val="000B0E23"/>
    <w:rsid w:val="000B2B91"/>
    <w:rsid w:val="000B3F5A"/>
    <w:rsid w:val="000B6B7E"/>
    <w:rsid w:val="000C42C4"/>
    <w:rsid w:val="000C7975"/>
    <w:rsid w:val="000E2D1E"/>
    <w:rsid w:val="000E31A4"/>
    <w:rsid w:val="000E6C6C"/>
    <w:rsid w:val="000F4975"/>
    <w:rsid w:val="000F5848"/>
    <w:rsid w:val="000F6ACE"/>
    <w:rsid w:val="00105D4E"/>
    <w:rsid w:val="00117F5F"/>
    <w:rsid w:val="00123BC6"/>
    <w:rsid w:val="00124A02"/>
    <w:rsid w:val="00126C69"/>
    <w:rsid w:val="00130C8D"/>
    <w:rsid w:val="00131A61"/>
    <w:rsid w:val="0014383A"/>
    <w:rsid w:val="00152B5E"/>
    <w:rsid w:val="00154D13"/>
    <w:rsid w:val="00156DE1"/>
    <w:rsid w:val="0016221E"/>
    <w:rsid w:val="00164542"/>
    <w:rsid w:val="001674D8"/>
    <w:rsid w:val="001704C9"/>
    <w:rsid w:val="00171B7A"/>
    <w:rsid w:val="00171FC7"/>
    <w:rsid w:val="00174349"/>
    <w:rsid w:val="0017587E"/>
    <w:rsid w:val="00181869"/>
    <w:rsid w:val="00182C6C"/>
    <w:rsid w:val="00183340"/>
    <w:rsid w:val="00187E7F"/>
    <w:rsid w:val="00190C61"/>
    <w:rsid w:val="001A15CD"/>
    <w:rsid w:val="001A3325"/>
    <w:rsid w:val="001A39EC"/>
    <w:rsid w:val="001B3DB8"/>
    <w:rsid w:val="001B4BEF"/>
    <w:rsid w:val="001B563B"/>
    <w:rsid w:val="001B7BF9"/>
    <w:rsid w:val="001B7D5F"/>
    <w:rsid w:val="001C4EE3"/>
    <w:rsid w:val="001C5185"/>
    <w:rsid w:val="001C5E28"/>
    <w:rsid w:val="001D5F6C"/>
    <w:rsid w:val="001D60CE"/>
    <w:rsid w:val="001D767B"/>
    <w:rsid w:val="001E2CA2"/>
    <w:rsid w:val="001E44F6"/>
    <w:rsid w:val="001E5211"/>
    <w:rsid w:val="001F5491"/>
    <w:rsid w:val="001F5996"/>
    <w:rsid w:val="001F61C0"/>
    <w:rsid w:val="00202F00"/>
    <w:rsid w:val="0020354A"/>
    <w:rsid w:val="00211393"/>
    <w:rsid w:val="00212927"/>
    <w:rsid w:val="00224701"/>
    <w:rsid w:val="00225170"/>
    <w:rsid w:val="00233EE7"/>
    <w:rsid w:val="00234E0E"/>
    <w:rsid w:val="00241122"/>
    <w:rsid w:val="002412F9"/>
    <w:rsid w:val="00245F66"/>
    <w:rsid w:val="002541CF"/>
    <w:rsid w:val="00257345"/>
    <w:rsid w:val="002618F9"/>
    <w:rsid w:val="0027019D"/>
    <w:rsid w:val="002703C5"/>
    <w:rsid w:val="002762C7"/>
    <w:rsid w:val="00281671"/>
    <w:rsid w:val="00290D19"/>
    <w:rsid w:val="00292189"/>
    <w:rsid w:val="00292275"/>
    <w:rsid w:val="002976FB"/>
    <w:rsid w:val="002A05FE"/>
    <w:rsid w:val="002A0C44"/>
    <w:rsid w:val="002A326F"/>
    <w:rsid w:val="002A45C4"/>
    <w:rsid w:val="002A5977"/>
    <w:rsid w:val="002A6664"/>
    <w:rsid w:val="002B0B45"/>
    <w:rsid w:val="002B17FA"/>
    <w:rsid w:val="002B2111"/>
    <w:rsid w:val="002C36B5"/>
    <w:rsid w:val="002C38DB"/>
    <w:rsid w:val="002D30AA"/>
    <w:rsid w:val="002D67C7"/>
    <w:rsid w:val="002D781B"/>
    <w:rsid w:val="002E0E71"/>
    <w:rsid w:val="002E4084"/>
    <w:rsid w:val="002E4EB7"/>
    <w:rsid w:val="002E5D70"/>
    <w:rsid w:val="002F1859"/>
    <w:rsid w:val="002F2899"/>
    <w:rsid w:val="00302CA2"/>
    <w:rsid w:val="003051C7"/>
    <w:rsid w:val="00306601"/>
    <w:rsid w:val="00315D49"/>
    <w:rsid w:val="00323562"/>
    <w:rsid w:val="00323B5F"/>
    <w:rsid w:val="00323DF1"/>
    <w:rsid w:val="00324CD5"/>
    <w:rsid w:val="00334B49"/>
    <w:rsid w:val="00335611"/>
    <w:rsid w:val="00337404"/>
    <w:rsid w:val="00342107"/>
    <w:rsid w:val="00343E35"/>
    <w:rsid w:val="003545DE"/>
    <w:rsid w:val="00356501"/>
    <w:rsid w:val="00361780"/>
    <w:rsid w:val="00363D20"/>
    <w:rsid w:val="00365E69"/>
    <w:rsid w:val="003662DC"/>
    <w:rsid w:val="00367586"/>
    <w:rsid w:val="00367C64"/>
    <w:rsid w:val="003707D0"/>
    <w:rsid w:val="0037428B"/>
    <w:rsid w:val="00380552"/>
    <w:rsid w:val="00380A3C"/>
    <w:rsid w:val="00381D7E"/>
    <w:rsid w:val="003828F6"/>
    <w:rsid w:val="00384113"/>
    <w:rsid w:val="00384869"/>
    <w:rsid w:val="00384BFD"/>
    <w:rsid w:val="00387682"/>
    <w:rsid w:val="003954CF"/>
    <w:rsid w:val="00397526"/>
    <w:rsid w:val="00397E9C"/>
    <w:rsid w:val="003A22BE"/>
    <w:rsid w:val="003B29AE"/>
    <w:rsid w:val="003B70BE"/>
    <w:rsid w:val="003C2795"/>
    <w:rsid w:val="003D08ED"/>
    <w:rsid w:val="003D44E4"/>
    <w:rsid w:val="003E0634"/>
    <w:rsid w:val="003E2527"/>
    <w:rsid w:val="003E4868"/>
    <w:rsid w:val="003E653B"/>
    <w:rsid w:val="003F5DEA"/>
    <w:rsid w:val="003F74E7"/>
    <w:rsid w:val="003F7699"/>
    <w:rsid w:val="00402FFD"/>
    <w:rsid w:val="00404479"/>
    <w:rsid w:val="0041036B"/>
    <w:rsid w:val="00410D7B"/>
    <w:rsid w:val="00412FA3"/>
    <w:rsid w:val="00417F87"/>
    <w:rsid w:val="00422D32"/>
    <w:rsid w:val="0042673D"/>
    <w:rsid w:val="00433B6F"/>
    <w:rsid w:val="0043453D"/>
    <w:rsid w:val="004349B1"/>
    <w:rsid w:val="00435AAB"/>
    <w:rsid w:val="004406BC"/>
    <w:rsid w:val="00444B9E"/>
    <w:rsid w:val="00447C0C"/>
    <w:rsid w:val="004508AA"/>
    <w:rsid w:val="004520BA"/>
    <w:rsid w:val="00453911"/>
    <w:rsid w:val="00454909"/>
    <w:rsid w:val="0045790C"/>
    <w:rsid w:val="00460D6A"/>
    <w:rsid w:val="00461202"/>
    <w:rsid w:val="004634FD"/>
    <w:rsid w:val="00463C35"/>
    <w:rsid w:val="0046533C"/>
    <w:rsid w:val="00466B22"/>
    <w:rsid w:val="00472515"/>
    <w:rsid w:val="00474749"/>
    <w:rsid w:val="00477C36"/>
    <w:rsid w:val="00480DE4"/>
    <w:rsid w:val="00482245"/>
    <w:rsid w:val="0049147D"/>
    <w:rsid w:val="00492894"/>
    <w:rsid w:val="0049309B"/>
    <w:rsid w:val="004933EC"/>
    <w:rsid w:val="004A10B4"/>
    <w:rsid w:val="004A1DBA"/>
    <w:rsid w:val="004A5056"/>
    <w:rsid w:val="004A50D8"/>
    <w:rsid w:val="004A6B2D"/>
    <w:rsid w:val="004B0569"/>
    <w:rsid w:val="004B2C6F"/>
    <w:rsid w:val="004B6F3E"/>
    <w:rsid w:val="004C112E"/>
    <w:rsid w:val="004C1CA4"/>
    <w:rsid w:val="004C7166"/>
    <w:rsid w:val="004D016D"/>
    <w:rsid w:val="004D3257"/>
    <w:rsid w:val="004D5406"/>
    <w:rsid w:val="004D5E88"/>
    <w:rsid w:val="004D62C9"/>
    <w:rsid w:val="004D6C7D"/>
    <w:rsid w:val="004D7203"/>
    <w:rsid w:val="004D748B"/>
    <w:rsid w:val="004E1ACC"/>
    <w:rsid w:val="004E4C8E"/>
    <w:rsid w:val="004F2554"/>
    <w:rsid w:val="004F4271"/>
    <w:rsid w:val="004F4978"/>
    <w:rsid w:val="004F6CDE"/>
    <w:rsid w:val="0050024A"/>
    <w:rsid w:val="00501421"/>
    <w:rsid w:val="005053D0"/>
    <w:rsid w:val="00510378"/>
    <w:rsid w:val="00523719"/>
    <w:rsid w:val="00524E38"/>
    <w:rsid w:val="00530887"/>
    <w:rsid w:val="005370F5"/>
    <w:rsid w:val="00537597"/>
    <w:rsid w:val="005431E6"/>
    <w:rsid w:val="005661D7"/>
    <w:rsid w:val="00566ADA"/>
    <w:rsid w:val="00566FE8"/>
    <w:rsid w:val="00570757"/>
    <w:rsid w:val="00580F50"/>
    <w:rsid w:val="0058498F"/>
    <w:rsid w:val="005938AF"/>
    <w:rsid w:val="00596D4D"/>
    <w:rsid w:val="005A04B4"/>
    <w:rsid w:val="005A11AD"/>
    <w:rsid w:val="005B48DC"/>
    <w:rsid w:val="005B5A9C"/>
    <w:rsid w:val="005C0C54"/>
    <w:rsid w:val="005C1EA2"/>
    <w:rsid w:val="005C22A0"/>
    <w:rsid w:val="005C6BA3"/>
    <w:rsid w:val="005D3F68"/>
    <w:rsid w:val="005D55E2"/>
    <w:rsid w:val="005E0C32"/>
    <w:rsid w:val="005E104E"/>
    <w:rsid w:val="005E1CBE"/>
    <w:rsid w:val="005E4A47"/>
    <w:rsid w:val="005E62A9"/>
    <w:rsid w:val="005F31E9"/>
    <w:rsid w:val="005F4F1C"/>
    <w:rsid w:val="0060174C"/>
    <w:rsid w:val="00605AD0"/>
    <w:rsid w:val="00607431"/>
    <w:rsid w:val="00612EE9"/>
    <w:rsid w:val="006202FF"/>
    <w:rsid w:val="00620BC4"/>
    <w:rsid w:val="006245F4"/>
    <w:rsid w:val="00626D3C"/>
    <w:rsid w:val="00626F19"/>
    <w:rsid w:val="006325C9"/>
    <w:rsid w:val="006338FD"/>
    <w:rsid w:val="0063511D"/>
    <w:rsid w:val="00640A84"/>
    <w:rsid w:val="00643064"/>
    <w:rsid w:val="00644AA5"/>
    <w:rsid w:val="00650838"/>
    <w:rsid w:val="006575B7"/>
    <w:rsid w:val="00661C92"/>
    <w:rsid w:val="00664FF1"/>
    <w:rsid w:val="006722A3"/>
    <w:rsid w:val="00672FC4"/>
    <w:rsid w:val="0068171C"/>
    <w:rsid w:val="00683ECA"/>
    <w:rsid w:val="00684709"/>
    <w:rsid w:val="00685E91"/>
    <w:rsid w:val="00686225"/>
    <w:rsid w:val="006874E7"/>
    <w:rsid w:val="00691670"/>
    <w:rsid w:val="0069295A"/>
    <w:rsid w:val="00693335"/>
    <w:rsid w:val="006A22E2"/>
    <w:rsid w:val="006A385D"/>
    <w:rsid w:val="006A56CB"/>
    <w:rsid w:val="006A58AE"/>
    <w:rsid w:val="006B293C"/>
    <w:rsid w:val="006B384E"/>
    <w:rsid w:val="006B435C"/>
    <w:rsid w:val="006B6BCE"/>
    <w:rsid w:val="006C4C2B"/>
    <w:rsid w:val="006C696F"/>
    <w:rsid w:val="006D01AF"/>
    <w:rsid w:val="006D4DD4"/>
    <w:rsid w:val="006E0F8C"/>
    <w:rsid w:val="006E779D"/>
    <w:rsid w:val="00703794"/>
    <w:rsid w:val="00703893"/>
    <w:rsid w:val="00705C15"/>
    <w:rsid w:val="00707A2D"/>
    <w:rsid w:val="007150B9"/>
    <w:rsid w:val="00715AFE"/>
    <w:rsid w:val="0072098A"/>
    <w:rsid w:val="00723723"/>
    <w:rsid w:val="00725ECB"/>
    <w:rsid w:val="00732E13"/>
    <w:rsid w:val="007354E8"/>
    <w:rsid w:val="00737420"/>
    <w:rsid w:val="0074739B"/>
    <w:rsid w:val="0075482B"/>
    <w:rsid w:val="00757F5B"/>
    <w:rsid w:val="00764D27"/>
    <w:rsid w:val="00766284"/>
    <w:rsid w:val="007861CA"/>
    <w:rsid w:val="00791411"/>
    <w:rsid w:val="00794D0B"/>
    <w:rsid w:val="00795614"/>
    <w:rsid w:val="00797559"/>
    <w:rsid w:val="007A55A1"/>
    <w:rsid w:val="007A7E92"/>
    <w:rsid w:val="007B3A6A"/>
    <w:rsid w:val="007B4DE6"/>
    <w:rsid w:val="007B6002"/>
    <w:rsid w:val="007B6D1E"/>
    <w:rsid w:val="007C1B65"/>
    <w:rsid w:val="007C28E1"/>
    <w:rsid w:val="007C4F04"/>
    <w:rsid w:val="007C52C6"/>
    <w:rsid w:val="007D08E0"/>
    <w:rsid w:val="007D0BFB"/>
    <w:rsid w:val="007D142F"/>
    <w:rsid w:val="007E0868"/>
    <w:rsid w:val="007E1922"/>
    <w:rsid w:val="007E30CA"/>
    <w:rsid w:val="007E6900"/>
    <w:rsid w:val="007F6FBA"/>
    <w:rsid w:val="0080423B"/>
    <w:rsid w:val="008043AE"/>
    <w:rsid w:val="00804754"/>
    <w:rsid w:val="00804F9E"/>
    <w:rsid w:val="00806272"/>
    <w:rsid w:val="008073AF"/>
    <w:rsid w:val="00817305"/>
    <w:rsid w:val="00822246"/>
    <w:rsid w:val="00823656"/>
    <w:rsid w:val="008256C3"/>
    <w:rsid w:val="00825E65"/>
    <w:rsid w:val="008272B3"/>
    <w:rsid w:val="008318A5"/>
    <w:rsid w:val="00832E40"/>
    <w:rsid w:val="00834A2C"/>
    <w:rsid w:val="0083741D"/>
    <w:rsid w:val="008467CB"/>
    <w:rsid w:val="008507DC"/>
    <w:rsid w:val="008515C0"/>
    <w:rsid w:val="00854267"/>
    <w:rsid w:val="00855090"/>
    <w:rsid w:val="00857CAF"/>
    <w:rsid w:val="00857E27"/>
    <w:rsid w:val="00864C7F"/>
    <w:rsid w:val="008665E6"/>
    <w:rsid w:val="00876FF9"/>
    <w:rsid w:val="008774A5"/>
    <w:rsid w:val="00877772"/>
    <w:rsid w:val="00882C0C"/>
    <w:rsid w:val="008842E9"/>
    <w:rsid w:val="00884F1F"/>
    <w:rsid w:val="008A1DFA"/>
    <w:rsid w:val="008A7D76"/>
    <w:rsid w:val="008B1935"/>
    <w:rsid w:val="008B674A"/>
    <w:rsid w:val="008B711B"/>
    <w:rsid w:val="008B7A20"/>
    <w:rsid w:val="008C0D4C"/>
    <w:rsid w:val="008C6C21"/>
    <w:rsid w:val="008C6CEE"/>
    <w:rsid w:val="008E138C"/>
    <w:rsid w:val="008E3F35"/>
    <w:rsid w:val="008E5141"/>
    <w:rsid w:val="008E7247"/>
    <w:rsid w:val="008F22CC"/>
    <w:rsid w:val="008F68C7"/>
    <w:rsid w:val="00900F5F"/>
    <w:rsid w:val="0090274F"/>
    <w:rsid w:val="009029B7"/>
    <w:rsid w:val="009102ED"/>
    <w:rsid w:val="00911FC3"/>
    <w:rsid w:val="00915020"/>
    <w:rsid w:val="0091569C"/>
    <w:rsid w:val="00915C4C"/>
    <w:rsid w:val="00916688"/>
    <w:rsid w:val="00917043"/>
    <w:rsid w:val="009256FF"/>
    <w:rsid w:val="009315A5"/>
    <w:rsid w:val="00931FC2"/>
    <w:rsid w:val="00932A56"/>
    <w:rsid w:val="009341E1"/>
    <w:rsid w:val="00941C4A"/>
    <w:rsid w:val="00945652"/>
    <w:rsid w:val="00951144"/>
    <w:rsid w:val="00952D14"/>
    <w:rsid w:val="00954BD5"/>
    <w:rsid w:val="00955387"/>
    <w:rsid w:val="009574F4"/>
    <w:rsid w:val="00963AEE"/>
    <w:rsid w:val="009647F2"/>
    <w:rsid w:val="009656A2"/>
    <w:rsid w:val="009722A8"/>
    <w:rsid w:val="0098078E"/>
    <w:rsid w:val="009811AE"/>
    <w:rsid w:val="00983318"/>
    <w:rsid w:val="00985182"/>
    <w:rsid w:val="009864C6"/>
    <w:rsid w:val="00987075"/>
    <w:rsid w:val="00993E43"/>
    <w:rsid w:val="00995ABC"/>
    <w:rsid w:val="009A23D3"/>
    <w:rsid w:val="009A336C"/>
    <w:rsid w:val="009A344E"/>
    <w:rsid w:val="009A387F"/>
    <w:rsid w:val="009A6837"/>
    <w:rsid w:val="009B1BD0"/>
    <w:rsid w:val="009B5006"/>
    <w:rsid w:val="009B60B3"/>
    <w:rsid w:val="009B61E0"/>
    <w:rsid w:val="009B6997"/>
    <w:rsid w:val="009B6B1A"/>
    <w:rsid w:val="009C078E"/>
    <w:rsid w:val="009C08BE"/>
    <w:rsid w:val="009C4FA8"/>
    <w:rsid w:val="009D23EB"/>
    <w:rsid w:val="009D3974"/>
    <w:rsid w:val="009D3DBC"/>
    <w:rsid w:val="009D4EF3"/>
    <w:rsid w:val="009D51CB"/>
    <w:rsid w:val="009E2646"/>
    <w:rsid w:val="009E314B"/>
    <w:rsid w:val="009E4C52"/>
    <w:rsid w:val="009F0323"/>
    <w:rsid w:val="009F106A"/>
    <w:rsid w:val="009F76F1"/>
    <w:rsid w:val="00A0203F"/>
    <w:rsid w:val="00A10D81"/>
    <w:rsid w:val="00A10D85"/>
    <w:rsid w:val="00A152F2"/>
    <w:rsid w:val="00A15B81"/>
    <w:rsid w:val="00A170CE"/>
    <w:rsid w:val="00A1736F"/>
    <w:rsid w:val="00A17B51"/>
    <w:rsid w:val="00A212E5"/>
    <w:rsid w:val="00A21A37"/>
    <w:rsid w:val="00A24072"/>
    <w:rsid w:val="00A26872"/>
    <w:rsid w:val="00A30EDC"/>
    <w:rsid w:val="00A30F1D"/>
    <w:rsid w:val="00A35800"/>
    <w:rsid w:val="00A3791D"/>
    <w:rsid w:val="00A47690"/>
    <w:rsid w:val="00A504D6"/>
    <w:rsid w:val="00A61E18"/>
    <w:rsid w:val="00A628A5"/>
    <w:rsid w:val="00A655BC"/>
    <w:rsid w:val="00A67178"/>
    <w:rsid w:val="00A7666D"/>
    <w:rsid w:val="00A80A49"/>
    <w:rsid w:val="00A836BC"/>
    <w:rsid w:val="00A852C6"/>
    <w:rsid w:val="00A86BD5"/>
    <w:rsid w:val="00A9100E"/>
    <w:rsid w:val="00A92BD7"/>
    <w:rsid w:val="00A96EAB"/>
    <w:rsid w:val="00AA021F"/>
    <w:rsid w:val="00AA05D9"/>
    <w:rsid w:val="00AA3DE3"/>
    <w:rsid w:val="00AA57E7"/>
    <w:rsid w:val="00AA6712"/>
    <w:rsid w:val="00AB2B51"/>
    <w:rsid w:val="00AC25C3"/>
    <w:rsid w:val="00AC3D9D"/>
    <w:rsid w:val="00AC3ED4"/>
    <w:rsid w:val="00AD3FBF"/>
    <w:rsid w:val="00AD644C"/>
    <w:rsid w:val="00AD6F12"/>
    <w:rsid w:val="00AE00DE"/>
    <w:rsid w:val="00AE0AE0"/>
    <w:rsid w:val="00AE3A0C"/>
    <w:rsid w:val="00AF2798"/>
    <w:rsid w:val="00AF601D"/>
    <w:rsid w:val="00B05D18"/>
    <w:rsid w:val="00B065E9"/>
    <w:rsid w:val="00B150C4"/>
    <w:rsid w:val="00B220AA"/>
    <w:rsid w:val="00B2530D"/>
    <w:rsid w:val="00B27205"/>
    <w:rsid w:val="00B31BB9"/>
    <w:rsid w:val="00B33639"/>
    <w:rsid w:val="00B33C4C"/>
    <w:rsid w:val="00B34C58"/>
    <w:rsid w:val="00B50A22"/>
    <w:rsid w:val="00B658C9"/>
    <w:rsid w:val="00B67559"/>
    <w:rsid w:val="00B77CA0"/>
    <w:rsid w:val="00B82662"/>
    <w:rsid w:val="00B843FA"/>
    <w:rsid w:val="00B874B4"/>
    <w:rsid w:val="00B87DD9"/>
    <w:rsid w:val="00B90592"/>
    <w:rsid w:val="00B9182E"/>
    <w:rsid w:val="00B91DC6"/>
    <w:rsid w:val="00B92289"/>
    <w:rsid w:val="00B9318F"/>
    <w:rsid w:val="00B9392D"/>
    <w:rsid w:val="00BA4D58"/>
    <w:rsid w:val="00BA6A9F"/>
    <w:rsid w:val="00BB0F47"/>
    <w:rsid w:val="00BC2A74"/>
    <w:rsid w:val="00BC42E5"/>
    <w:rsid w:val="00BD13A8"/>
    <w:rsid w:val="00BD4A65"/>
    <w:rsid w:val="00BD5477"/>
    <w:rsid w:val="00BD7433"/>
    <w:rsid w:val="00BD7C2A"/>
    <w:rsid w:val="00BF2890"/>
    <w:rsid w:val="00BF5CB7"/>
    <w:rsid w:val="00BF6E30"/>
    <w:rsid w:val="00BF7E11"/>
    <w:rsid w:val="00C02676"/>
    <w:rsid w:val="00C03614"/>
    <w:rsid w:val="00C05AB1"/>
    <w:rsid w:val="00C13E67"/>
    <w:rsid w:val="00C17409"/>
    <w:rsid w:val="00C21DAF"/>
    <w:rsid w:val="00C22C0B"/>
    <w:rsid w:val="00C34DE3"/>
    <w:rsid w:val="00C36260"/>
    <w:rsid w:val="00C41882"/>
    <w:rsid w:val="00C425BF"/>
    <w:rsid w:val="00C4338A"/>
    <w:rsid w:val="00C43BCC"/>
    <w:rsid w:val="00C4406F"/>
    <w:rsid w:val="00C47C77"/>
    <w:rsid w:val="00C51AC5"/>
    <w:rsid w:val="00C55EBF"/>
    <w:rsid w:val="00C70131"/>
    <w:rsid w:val="00C7098F"/>
    <w:rsid w:val="00C72667"/>
    <w:rsid w:val="00C75E73"/>
    <w:rsid w:val="00C81A7B"/>
    <w:rsid w:val="00C8650E"/>
    <w:rsid w:val="00C9146E"/>
    <w:rsid w:val="00C9371F"/>
    <w:rsid w:val="00C96AAE"/>
    <w:rsid w:val="00C97AC7"/>
    <w:rsid w:val="00CA4DE5"/>
    <w:rsid w:val="00CA7C5B"/>
    <w:rsid w:val="00CB02D5"/>
    <w:rsid w:val="00CB1B84"/>
    <w:rsid w:val="00CB4332"/>
    <w:rsid w:val="00CC1959"/>
    <w:rsid w:val="00CE44E7"/>
    <w:rsid w:val="00CE625F"/>
    <w:rsid w:val="00CF1BB0"/>
    <w:rsid w:val="00CF1DE2"/>
    <w:rsid w:val="00CF2937"/>
    <w:rsid w:val="00CF3808"/>
    <w:rsid w:val="00CF42D2"/>
    <w:rsid w:val="00D047B9"/>
    <w:rsid w:val="00D10D23"/>
    <w:rsid w:val="00D12062"/>
    <w:rsid w:val="00D16401"/>
    <w:rsid w:val="00D2624F"/>
    <w:rsid w:val="00D30A07"/>
    <w:rsid w:val="00D34E32"/>
    <w:rsid w:val="00D42EA5"/>
    <w:rsid w:val="00D44440"/>
    <w:rsid w:val="00D45193"/>
    <w:rsid w:val="00D4759F"/>
    <w:rsid w:val="00D53748"/>
    <w:rsid w:val="00D54FAF"/>
    <w:rsid w:val="00D55FD8"/>
    <w:rsid w:val="00D67105"/>
    <w:rsid w:val="00D7285B"/>
    <w:rsid w:val="00D76EFF"/>
    <w:rsid w:val="00D831E6"/>
    <w:rsid w:val="00D84652"/>
    <w:rsid w:val="00D92420"/>
    <w:rsid w:val="00D92E3C"/>
    <w:rsid w:val="00D932E4"/>
    <w:rsid w:val="00D94711"/>
    <w:rsid w:val="00DA77DD"/>
    <w:rsid w:val="00DB1F44"/>
    <w:rsid w:val="00DC10B3"/>
    <w:rsid w:val="00DC6928"/>
    <w:rsid w:val="00DD3B89"/>
    <w:rsid w:val="00DD4B38"/>
    <w:rsid w:val="00DE25C2"/>
    <w:rsid w:val="00DE3E95"/>
    <w:rsid w:val="00DE4472"/>
    <w:rsid w:val="00DE6616"/>
    <w:rsid w:val="00DF4875"/>
    <w:rsid w:val="00DF4E9E"/>
    <w:rsid w:val="00DF6472"/>
    <w:rsid w:val="00DF735D"/>
    <w:rsid w:val="00E01FC9"/>
    <w:rsid w:val="00E0300B"/>
    <w:rsid w:val="00E05781"/>
    <w:rsid w:val="00E05F0A"/>
    <w:rsid w:val="00E073F8"/>
    <w:rsid w:val="00E112DB"/>
    <w:rsid w:val="00E164B5"/>
    <w:rsid w:val="00E179FA"/>
    <w:rsid w:val="00E23695"/>
    <w:rsid w:val="00E258E7"/>
    <w:rsid w:val="00E27A48"/>
    <w:rsid w:val="00E3163A"/>
    <w:rsid w:val="00E3416E"/>
    <w:rsid w:val="00E36ACC"/>
    <w:rsid w:val="00E40855"/>
    <w:rsid w:val="00E603B7"/>
    <w:rsid w:val="00E60EDB"/>
    <w:rsid w:val="00E65464"/>
    <w:rsid w:val="00E660F1"/>
    <w:rsid w:val="00E73CE7"/>
    <w:rsid w:val="00E80468"/>
    <w:rsid w:val="00E804BA"/>
    <w:rsid w:val="00E83B48"/>
    <w:rsid w:val="00E84460"/>
    <w:rsid w:val="00E84A24"/>
    <w:rsid w:val="00E93ACC"/>
    <w:rsid w:val="00E96AFC"/>
    <w:rsid w:val="00E97F9D"/>
    <w:rsid w:val="00EA20D3"/>
    <w:rsid w:val="00EB0532"/>
    <w:rsid w:val="00EB3EF1"/>
    <w:rsid w:val="00EB5EAA"/>
    <w:rsid w:val="00EC28E9"/>
    <w:rsid w:val="00ED690E"/>
    <w:rsid w:val="00EE36B1"/>
    <w:rsid w:val="00EF1B71"/>
    <w:rsid w:val="00EF5365"/>
    <w:rsid w:val="00EF55E1"/>
    <w:rsid w:val="00EF7B32"/>
    <w:rsid w:val="00F053A2"/>
    <w:rsid w:val="00F0617B"/>
    <w:rsid w:val="00F1123F"/>
    <w:rsid w:val="00F21C33"/>
    <w:rsid w:val="00F22BB1"/>
    <w:rsid w:val="00F23436"/>
    <w:rsid w:val="00F24B3A"/>
    <w:rsid w:val="00F34D05"/>
    <w:rsid w:val="00F41591"/>
    <w:rsid w:val="00F43256"/>
    <w:rsid w:val="00F43F78"/>
    <w:rsid w:val="00F4726B"/>
    <w:rsid w:val="00F5015A"/>
    <w:rsid w:val="00F5546A"/>
    <w:rsid w:val="00F561D8"/>
    <w:rsid w:val="00F605AD"/>
    <w:rsid w:val="00F60C3B"/>
    <w:rsid w:val="00F622DC"/>
    <w:rsid w:val="00F639A8"/>
    <w:rsid w:val="00F65862"/>
    <w:rsid w:val="00F70DF7"/>
    <w:rsid w:val="00F720BD"/>
    <w:rsid w:val="00F8058E"/>
    <w:rsid w:val="00F82513"/>
    <w:rsid w:val="00F85389"/>
    <w:rsid w:val="00F86F87"/>
    <w:rsid w:val="00F87D7C"/>
    <w:rsid w:val="00F90779"/>
    <w:rsid w:val="00F928B0"/>
    <w:rsid w:val="00FA1489"/>
    <w:rsid w:val="00FA435C"/>
    <w:rsid w:val="00FA48B7"/>
    <w:rsid w:val="00FA53FA"/>
    <w:rsid w:val="00FA6BBA"/>
    <w:rsid w:val="00FA6D06"/>
    <w:rsid w:val="00FA79DA"/>
    <w:rsid w:val="00FB0E77"/>
    <w:rsid w:val="00FB389D"/>
    <w:rsid w:val="00FB6128"/>
    <w:rsid w:val="00FC1188"/>
    <w:rsid w:val="00FC2F73"/>
    <w:rsid w:val="00FC77E8"/>
    <w:rsid w:val="00FD2BFB"/>
    <w:rsid w:val="00FE1392"/>
    <w:rsid w:val="00FE230E"/>
    <w:rsid w:val="00FE2694"/>
    <w:rsid w:val="00FE36ED"/>
    <w:rsid w:val="00FE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51C7"/>
    <w:pPr>
      <w:spacing w:after="0" w:line="240" w:lineRule="auto"/>
    </w:pPr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paragraph" w:styleId="Nadpis1">
    <w:name w:val="heading 1"/>
    <w:basedOn w:val="Normln"/>
    <w:next w:val="Normln"/>
    <w:link w:val="Nadpis1Char"/>
    <w:uiPriority w:val="9"/>
    <w:qFormat/>
    <w:rsid w:val="007D142F"/>
    <w:pPr>
      <w:keepNext/>
      <w:keepLines/>
      <w:spacing w:before="480"/>
      <w:outlineLvl w:val="0"/>
    </w:pPr>
    <w:rPr>
      <w:rFonts w:ascii="BryantLG Bold" w:eastAsiaTheme="majorEastAsia" w:hAnsi="BryantLG Bold" w:cstheme="majorBidi"/>
      <w:b/>
      <w:bCs/>
      <w:color w:val="C5003D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142F"/>
    <w:pPr>
      <w:keepNext/>
      <w:keepLines/>
      <w:spacing w:before="200"/>
      <w:outlineLvl w:val="1"/>
    </w:pPr>
    <w:rPr>
      <w:rFonts w:ascii="BryantLG Bold" w:eastAsiaTheme="majorEastAsia" w:hAnsi="BryantLG Bold" w:cstheme="majorBidi"/>
      <w:b/>
      <w:bCs/>
      <w:color w:val="C5003D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4B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B9E"/>
    <w:rPr>
      <w:rFonts w:ascii="Tahoma" w:eastAsia="Batang" w:hAnsi="Tahoma" w:cs="Tahoma"/>
      <w:sz w:val="16"/>
      <w:szCs w:val="16"/>
      <w:lang w:val="cs-CZ" w:eastAsia="ko-KR"/>
    </w:rPr>
  </w:style>
  <w:style w:type="paragraph" w:styleId="Zhlav">
    <w:name w:val="header"/>
    <w:basedOn w:val="Normln"/>
    <w:link w:val="ZhlavChar"/>
    <w:uiPriority w:val="99"/>
    <w:semiHidden/>
    <w:unhideWhenUsed/>
    <w:rsid w:val="007B4D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B4DE6"/>
    <w:rPr>
      <w:rFonts w:ascii="Times New Roman" w:eastAsia="Batang" w:hAnsi="Times New Roman" w:cs="Times New Roman"/>
      <w:sz w:val="24"/>
      <w:szCs w:val="24"/>
      <w:lang w:val="cs-CZ" w:eastAsia="ko-KR"/>
    </w:rPr>
  </w:style>
  <w:style w:type="paragraph" w:styleId="Zpat">
    <w:name w:val="footer"/>
    <w:basedOn w:val="Normln"/>
    <w:link w:val="ZpatChar"/>
    <w:uiPriority w:val="99"/>
    <w:unhideWhenUsed/>
    <w:rsid w:val="007B4D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4DE6"/>
    <w:rPr>
      <w:rFonts w:ascii="Times New Roman" w:eastAsia="Batang" w:hAnsi="Times New Roman" w:cs="Times New Roman"/>
      <w:sz w:val="24"/>
      <w:szCs w:val="24"/>
      <w:lang w:val="cs-CZ" w:eastAsia="ko-KR"/>
    </w:rPr>
  </w:style>
  <w:style w:type="table" w:styleId="Mkatabulky">
    <w:name w:val="Table Grid"/>
    <w:basedOn w:val="Normlntabulka"/>
    <w:uiPriority w:val="59"/>
    <w:rsid w:val="008173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link w:val="BezmezerChar"/>
    <w:uiPriority w:val="1"/>
    <w:qFormat/>
    <w:rsid w:val="007D142F"/>
    <w:pPr>
      <w:spacing w:after="0" w:line="240" w:lineRule="auto"/>
    </w:pPr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Nadpis1Char">
    <w:name w:val="Nadpis 1 Char"/>
    <w:basedOn w:val="Standardnpsmoodstavce"/>
    <w:link w:val="Nadpis1"/>
    <w:uiPriority w:val="9"/>
    <w:rsid w:val="007D142F"/>
    <w:rPr>
      <w:rFonts w:ascii="BryantLG Bold" w:eastAsiaTheme="majorEastAsia" w:hAnsi="BryantLG Bold" w:cstheme="majorBidi"/>
      <w:b/>
      <w:bCs/>
      <w:color w:val="C5003D"/>
      <w:sz w:val="28"/>
      <w:szCs w:val="28"/>
      <w:lang w:val="cs-CZ" w:eastAsia="ko-KR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142F"/>
    <w:rPr>
      <w:rFonts w:ascii="BryantLG Bold" w:eastAsiaTheme="majorEastAsia" w:hAnsi="BryantLG Bold" w:cstheme="majorBidi"/>
      <w:b/>
      <w:bCs/>
      <w:color w:val="C5003D"/>
      <w:sz w:val="24"/>
      <w:szCs w:val="26"/>
      <w:lang w:val="cs-CZ" w:eastAsia="ko-KR"/>
    </w:rPr>
  </w:style>
  <w:style w:type="table" w:customStyle="1" w:styleId="TabulkaLGfull">
    <w:name w:val="Tabulka LG full"/>
    <w:basedOn w:val="Mkatabulky"/>
    <w:uiPriority w:val="99"/>
    <w:rsid w:val="00A35800"/>
    <w:rPr>
      <w:rFonts w:ascii="BryantLG Medium Alternate" w:hAnsi="BryantLG Medium Alternate"/>
      <w:sz w:val="20"/>
    </w:rPr>
    <w:tblPr>
      <w:tblStyleRow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BryantLG Bold" w:hAnsi="BryantLG Bold"/>
        <w:b/>
        <w:bCs/>
        <w:color w:val="C5003D"/>
        <w:sz w:val="20"/>
      </w:rPr>
      <w:tblPr/>
      <w:tcPr>
        <w:tcBorders>
          <w:bottom w:val="single" w:sz="8" w:space="0" w:color="C5003D"/>
        </w:tcBorders>
        <w:shd w:val="clear" w:color="auto" w:fill="FFFFFF" w:themeFill="background1"/>
        <w:vAlign w:val="center"/>
      </w:tcPr>
    </w:tblStylePr>
    <w:tblStylePr w:type="band1Horz">
      <w:rPr>
        <w:rFonts w:ascii="BryantLG Medium Alternate" w:hAnsi="BryantLG Medium Alternate"/>
        <w:color w:val="595959"/>
        <w:sz w:val="20"/>
      </w:rPr>
      <w:tblPr/>
      <w:tcPr>
        <w:tcBorders>
          <w:bottom w:val="dotted" w:sz="4" w:space="0" w:color="auto"/>
          <w:insideV w:val="dotted" w:sz="4" w:space="0" w:color="auto"/>
        </w:tcBorders>
      </w:tcPr>
    </w:tblStylePr>
    <w:tblStylePr w:type="band2Horz"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dotted" w:sz="4" w:space="0" w:color="auto"/>
          <w:tl2br w:val="nil"/>
          <w:tr2bl w:val="nil"/>
        </w:tcBorders>
      </w:tcPr>
    </w:tblStylePr>
    <w:tblStylePr w:type="nwCell">
      <w:rPr>
        <w:rFonts w:ascii="BryantLG Bold" w:hAnsi="BryantLG Bold"/>
        <w:b/>
        <w:color w:val="C5003D"/>
        <w:sz w:val="20"/>
      </w:rPr>
    </w:tblStylePr>
  </w:style>
  <w:style w:type="paragraph" w:customStyle="1" w:styleId="TabulkaLGnadpis">
    <w:name w:val="Tabulka LG nadpis"/>
    <w:link w:val="TabulkaLGnadpisChar"/>
    <w:qFormat/>
    <w:rsid w:val="00A35800"/>
    <w:pPr>
      <w:pBdr>
        <w:bottom w:val="single" w:sz="8" w:space="1" w:color="C5003D"/>
      </w:pBdr>
    </w:pPr>
    <w:rPr>
      <w:rFonts w:ascii="BryantLG Bold" w:eastAsia="Batang" w:hAnsi="BryantLG Bold" w:cs="Times New Roman"/>
      <w:b/>
      <w:caps/>
      <w:color w:val="C5003D"/>
      <w:sz w:val="20"/>
      <w:szCs w:val="20"/>
      <w:lang w:val="cs-CZ" w:eastAsia="ko-KR"/>
    </w:rPr>
  </w:style>
  <w:style w:type="character" w:customStyle="1" w:styleId="BezmezerChar">
    <w:name w:val="Bez mezer Char"/>
    <w:basedOn w:val="Standardnpsmoodstavce"/>
    <w:link w:val="Bezmezer"/>
    <w:uiPriority w:val="1"/>
    <w:rsid w:val="00A35800"/>
    <w:rPr>
      <w:rFonts w:ascii="BryantLG Medium Alternate" w:eastAsia="Batang" w:hAnsi="BryantLG Medium Alternate" w:cs="Times New Roman"/>
      <w:color w:val="595959"/>
      <w:sz w:val="20"/>
      <w:szCs w:val="24"/>
      <w:lang w:val="cs-CZ" w:eastAsia="ko-KR"/>
    </w:rPr>
  </w:style>
  <w:style w:type="character" w:customStyle="1" w:styleId="TabulkaLGChar">
    <w:name w:val="Tabulka LG Char"/>
    <w:basedOn w:val="BezmezerChar"/>
    <w:link w:val="TabulkaLGnadpis"/>
    <w:rsid w:val="00A35800"/>
  </w:style>
  <w:style w:type="character" w:customStyle="1" w:styleId="TabulkaLGnadpisChar">
    <w:name w:val="Tabulka LG nadpis Char"/>
    <w:basedOn w:val="BezmezerChar"/>
    <w:link w:val="TabulkaLGnadpis"/>
    <w:rsid w:val="00A35800"/>
    <w:rPr>
      <w:rFonts w:ascii="BryantLG Bold" w:hAnsi="BryantLG Bold"/>
      <w:b/>
      <w:caps/>
      <w:color w:val="C5003D"/>
      <w:szCs w:val="20"/>
    </w:rPr>
  </w:style>
  <w:style w:type="character" w:styleId="Hypertextovodkaz">
    <w:name w:val="Hyperlink"/>
    <w:basedOn w:val="Standardnpsmoodstavce"/>
    <w:uiPriority w:val="99"/>
    <w:unhideWhenUsed/>
    <w:rsid w:val="00E804B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06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jpeg"/><Relationship Id="rId1" Type="http://schemas.openxmlformats.org/officeDocument/2006/relationships/image" Target="media/image4.emf"/><Relationship Id="rId6" Type="http://schemas.openxmlformats.org/officeDocument/2006/relationships/image" Target="media/image9.emf"/><Relationship Id="rId5" Type="http://schemas.openxmlformats.org/officeDocument/2006/relationships/image" Target="media/image8.emf"/><Relationship Id="rId4" Type="http://schemas.openxmlformats.org/officeDocument/2006/relationships/image" Target="media/image7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______Z_______\_WM\_WM_Produktov&#253;%20lis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AD35D-2B17-42BF-804D-BBB3C32A0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_WM_Produktový list</Template>
  <TotalTime>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lgecz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lgecz</dc:creator>
  <cp:lastModifiedBy>martin.wild</cp:lastModifiedBy>
  <cp:revision>4</cp:revision>
  <cp:lastPrinted>2014-02-25T10:08:00Z</cp:lastPrinted>
  <dcterms:created xsi:type="dcterms:W3CDTF">2014-02-25T13:08:00Z</dcterms:created>
  <dcterms:modified xsi:type="dcterms:W3CDTF">2014-04-25T08:30:00Z</dcterms:modified>
</cp:coreProperties>
</file>